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Calibri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关于不合格检验项目的说明</w:t>
      </w:r>
    </w:p>
    <w:p>
      <w:pPr>
        <w:spacing w:line="560" w:lineRule="exact"/>
        <w:rPr>
          <w:rFonts w:ascii="方正小标宋简体" w:eastAsia="方正小标宋简体"/>
          <w:spacing w:val="-12"/>
          <w:sz w:val="32"/>
          <w:szCs w:val="32"/>
        </w:rPr>
      </w:pPr>
      <w:r>
        <w:rPr>
          <w:rFonts w:hint="eastAsia" w:ascii="方正小标宋简体" w:eastAsia="方正小标宋简体"/>
          <w:spacing w:val="-12"/>
          <w:sz w:val="32"/>
          <w:szCs w:val="32"/>
        </w:rPr>
        <w:t xml:space="preserve"> </w:t>
      </w:r>
    </w:p>
    <w:p>
      <w:pPr>
        <w:spacing w:line="360" w:lineRule="auto"/>
        <w:ind w:firstLine="723" w:firstLineChars="200"/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  <w:t>日落黄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日落黄是一种食品添加剂，主要用于食品和药物的着色，也可用于制造铝盐色淀颜料。《食品安全国家标准 食品添加剂使用标准》（GB 2760—2014）中规定，饮料中不得使用日落黄。饮料中日落黄不合格的原因，可能是在饮料生产过程中，企业为凸显产品色泽，超范围使用日落黄。长期食用超标添加的这类偶氮类色素的食品,会加重肝脏的解毒负担,严重伤害肝脏功能.有研究表明长期摄入人工添加剂会影响儿童的智力,导致多动症等行为障碍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723" w:firstLineChars="200"/>
        <w:rPr>
          <w:rFonts w:hint="eastAsia" w:asciiTheme="minorEastAsia" w:hAnsiTheme="minorEastAsia" w:eastAsiaTheme="minorEastAsia"/>
          <w:b/>
          <w:sz w:val="36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2"/>
          <w:lang w:val="en-US" w:eastAsia="zh-CN"/>
        </w:rPr>
        <w:t>吗啡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b/>
          <w:sz w:val="36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吗啡是鸦片类毒品的重要组成部分，是临床解除剧烈疼痛的主要药物，能抑制大脑皮质痛觉区,有强镇痛作用。长期吸食者无论从身体上还是心理上都会对吗啡产生严重的依赖性，造成严重的毒物癖，从而对自身和社会均造成极大的危害。</w:t>
      </w:r>
    </w:p>
    <w:p>
      <w:pPr>
        <w:ind w:firstLine="560"/>
        <w:rPr>
          <w:rFonts w:hint="eastAsia" w:asciiTheme="minorEastAsia" w:hAnsiTheme="minorEastAsia" w:eastAsiaTheme="minorEastAsia"/>
          <w:color w:val="191F25"/>
          <w:sz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3538"/>
    <w:rsid w:val="000862A3"/>
    <w:rsid w:val="001D2006"/>
    <w:rsid w:val="00226AFA"/>
    <w:rsid w:val="004A0ABB"/>
    <w:rsid w:val="00717590"/>
    <w:rsid w:val="00927598"/>
    <w:rsid w:val="00A3526E"/>
    <w:rsid w:val="00A95F6A"/>
    <w:rsid w:val="00C75E07"/>
    <w:rsid w:val="00D16E72"/>
    <w:rsid w:val="00E11161"/>
    <w:rsid w:val="00F13538"/>
    <w:rsid w:val="170E183B"/>
    <w:rsid w:val="1E5E2AD9"/>
    <w:rsid w:val="22790B52"/>
    <w:rsid w:val="293C2A18"/>
    <w:rsid w:val="2A5E3A79"/>
    <w:rsid w:val="2CEE1B34"/>
    <w:rsid w:val="36684790"/>
    <w:rsid w:val="501C1242"/>
    <w:rsid w:val="52E83C37"/>
    <w:rsid w:val="667E6E80"/>
    <w:rsid w:val="739F0247"/>
    <w:rsid w:val="74E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24</TotalTime>
  <ScaleCrop>false</ScaleCrop>
  <LinksUpToDate>false</LinksUpToDate>
  <CharactersWithSpaces>479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2018-07-16T03:07:00Z</dcterms:created>
  <dc:creator>user</dc:creator>
  <cp:lastModifiedBy>UNQD</cp:lastModifiedBy>
  <dcterms:modified xsi:type="dcterms:W3CDTF">2019-11-18T10:02:22Z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