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spacing w:line="360" w:lineRule="auto"/>
        <w:ind w:firstLine="723" w:firstLineChars="200"/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  <w:t>氧乐果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氧乐果属于有机磷类杀虫剂，具有较强的内吸、触杀和胃毒作用，主要用于防治吮吸式口器害虫和植物性螨。《食品安全国家标准 食品中农药最大残留限量》（GB 2763—2016）中规定，氧乐果在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茄果类蔬菜、叶菜类蔬菜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中的最大残留限量均为0.02mg/kg。少量的农药残留不会引起人体急性中毒，但长期食用农药残留超标的食品，对人体健</w:t>
      </w:r>
      <w:bookmarkStart w:id="0" w:name="_GoBack"/>
      <w:bookmarkEnd w:id="0"/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康有一定影响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ind w:firstLine="560"/>
        <w:rPr>
          <w:rFonts w:hint="eastAsia" w:asciiTheme="minorEastAsia" w:hAnsiTheme="minorEastAsia" w:eastAsiaTheme="minorEastAsia"/>
          <w:color w:val="191F25"/>
          <w:sz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538"/>
    <w:rsid w:val="000862A3"/>
    <w:rsid w:val="001D2006"/>
    <w:rsid w:val="00226AFA"/>
    <w:rsid w:val="004A0ABB"/>
    <w:rsid w:val="00717590"/>
    <w:rsid w:val="00927598"/>
    <w:rsid w:val="00A3526E"/>
    <w:rsid w:val="00A95F6A"/>
    <w:rsid w:val="00C75E07"/>
    <w:rsid w:val="00D16E72"/>
    <w:rsid w:val="00E11161"/>
    <w:rsid w:val="00F13538"/>
    <w:rsid w:val="170E183B"/>
    <w:rsid w:val="1E5E2AD9"/>
    <w:rsid w:val="293C2A18"/>
    <w:rsid w:val="2CEE1B34"/>
    <w:rsid w:val="501C1242"/>
    <w:rsid w:val="52E83C37"/>
    <w:rsid w:val="667E6E80"/>
    <w:rsid w:val="739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26</TotalTime>
  <ScaleCrop>false</ScaleCrop>
  <LinksUpToDate>false</LinksUpToDate>
  <CharactersWithSpaces>479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2018-07-16T03:07:00Z</dcterms:created>
  <dc:creator>user</dc:creator>
  <cp:lastModifiedBy>DELL</cp:lastModifiedBy>
  <dcterms:modified xsi:type="dcterms:W3CDTF">2019-10-15T08:00:56Z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