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岚皋县林业局2021年政府信息公开工作年度报告</w:t>
      </w:r>
    </w:p>
    <w:p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年，县林业局在县委、县政府的领导下，严格按照《中华人民共和国政府信息公开条例》、《陕西省政府信息公开规定》和县政府政务信息公开工作要求，积极贯彻落实决策部署，加强领导，落实责任，狠抓落实，进一步加强信息公开力度，将信息公开作为强化自身监督、提升工作效果的重要手段，提高信息公开实效，提升工作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透明度和公信力，以服务全县经济社会发展为目标，全面推进政务信息公开工作。本报告所列统计数据自2021年1月1日至2021年12月31日止。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主动公开方面。2021年，我局在县政府网站共发布林业各项工作动态文章116余篇。其中包括：新闻中心工作动态93篇；政府信息公开23篇（法定主动公开内容20篇、机构设置1篇、政策文件1篇、公开年报1篇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（二）依申请公开方面。本年度未收到社会公众提出的政府信息公开申请，未发生被行政复议行政诉讼的情况。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信息管理方面。我局强化组织领导，夯实责任。为深入推进政府信息公开工作，我局按照要求成立政务公开领导小组，由局党委书记、局长任组长，分管领导任副组长，各股室负责人为成员，形成主要领导负总责，分管领导具体抓，落实专人负责的领导机制和工作体制（严格落实政务信息公开审批制度），加强干部职工个人社交软件及办公电脑的使用管理，做到“涉密不上网，上网不涉密”，坚决杜绝泄密行为，确保政务信息公开工作运行规范化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平台建设方面。按照县政府政务信息公开办统一部署，充分利用县政府网站、政务微信等多种形式主动公开政府信息，积极宣传林业新政策及林业各项工作，增加工作的透明度，扩大群众知晓率，保障公众知情权、参与权、监督权，我增强干部职工依法履职的自觉性和责任感，提高工作水平和工作效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监督保障方面。我局严格按照公开工作流程，完善政务公开程序，明确一把手负总责，其他班子成员结合分工各负其责，政务公开日常工作中，以县政府网站为平台，明确责任股室；落实专职人员，确保信息公开依法、规范和有序进行。及时发布各项政务信息，提高信息公开数量和质量，确保政务公开工作深入推进。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  <w:r>
        <w:t> </w:t>
      </w:r>
    </w:p>
    <w:tbl>
      <w:tblPr>
        <w:tblW w:w="87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4"/>
        <w:gridCol w:w="2118"/>
        <w:gridCol w:w="2269"/>
        <w:gridCol w:w="18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本年制发件数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本年废止件数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本年处置决定数量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本年收费金额(单位：万元)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866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285"/>
        <w:gridCol w:w="2680"/>
        <w:gridCol w:w="701"/>
        <w:gridCol w:w="552"/>
        <w:gridCol w:w="552"/>
        <w:gridCol w:w="552"/>
        <w:gridCol w:w="552"/>
        <w:gridCol w:w="612"/>
        <w:gridCol w:w="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1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社会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公益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法律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服务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果</w:t>
            </w:r>
          </w:p>
        </w:tc>
        <w:tc>
          <w:tcPr>
            <w:tcW w:w="3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85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1"/>
        <w:gridCol w:w="541"/>
        <w:gridCol w:w="556"/>
        <w:gridCol w:w="556"/>
        <w:gridCol w:w="616"/>
        <w:gridCol w:w="556"/>
        <w:gridCol w:w="556"/>
        <w:gridCol w:w="556"/>
        <w:gridCol w:w="556"/>
        <w:gridCol w:w="6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工作中存在的主要问题：一、政府信息公开的内容不够全面、及时，深度不够，公开的内容还比较单一；二、要进一步提高政府信息公开工作的实效性和规范性；三、对政务信息公开不够重视、不够主动，对政府信息公开的重要性认识认识不足，容易造成信息公开超时、过期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改进措施：一是加强组织领导，进一步建立健全信息公开工作动态、长效机制，优化信息公开工作的审核、协调与报批程序，完善信息公开制度，强化信息公开的责任意识、大局意识、服务意识，确保政府信息公开工作及时准确。二是加强业务学习，提高业务水平，不断提升林业系统信息公开工作的质量和水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无其他报告事项。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650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2022-09-08T02:30:39Z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6DDBC5EF6D334B2888490E11AD047748</vt:lpwstr>
  </property>
</Properties>
</file>