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岚皋县招商服务中心2019年政府信息公开工作年度报告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一、总体情况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2019</w:t>
      </w:r>
      <w:r>
        <w:rPr>
          <w:rFonts w:hint="eastAsia" w:ascii="仿宋_GB2312" w:hAnsi="仿宋_GB2312" w:eastAsia="仿宋_GB2312" w:cs="仿宋_GB2312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年，县招商服务中心严格按照县委、县政府相关部署和要求，认真贯彻落实政府信息公开相关条例，紧密结合招商工作实际，全面开展政府信息公开工作，积极、有效、深入推进政务信息公开，全面提升部门形象和公信力，</w:t>
      </w:r>
      <w:r>
        <w:rPr>
          <w:rFonts w:hint="eastAsia" w:ascii="仿宋_GB2312" w:hAnsi="仿宋_GB2312" w:eastAsia="仿宋_GB2312" w:cs="仿宋_GB2312"/>
          <w:i w:val="0"/>
          <w:caps w:val="0"/>
          <w:color w:val="5F5F5F"/>
          <w:spacing w:val="0"/>
          <w:kern w:val="0"/>
          <w:sz w:val="32"/>
          <w:szCs w:val="32"/>
          <w:shd w:val="clear" w:fill="FFFFFF"/>
          <w:lang w:val="en-US" w:eastAsia="zh-CN" w:bidi="ar"/>
        </w:rPr>
        <w:t>充分保障了人民群众对我中心工作的知情权、参与权和监督权，</w:t>
      </w:r>
      <w:r>
        <w:rPr>
          <w:rFonts w:hint="eastAsia" w:ascii="仿宋_GB2312" w:hAnsi="仿宋_GB2312" w:eastAsia="仿宋_GB2312" w:cs="仿宋_GB2312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不断提高全县招商引资工作实效。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（一）主动公开。</w:t>
      </w:r>
      <w:r>
        <w:rPr>
          <w:rFonts w:hint="eastAsia" w:ascii="仿宋_GB2312" w:hAnsi="仿宋_GB2312" w:eastAsia="仿宋_GB2312" w:cs="仿宋_GB2312"/>
          <w:i w:val="0"/>
          <w:caps w:val="0"/>
          <w:color w:val="5F5F5F"/>
          <w:spacing w:val="0"/>
          <w:kern w:val="0"/>
          <w:sz w:val="32"/>
          <w:szCs w:val="32"/>
          <w:shd w:val="clear" w:fill="FFFFFF"/>
          <w:lang w:val="en-US" w:eastAsia="zh-CN" w:bidi="ar"/>
        </w:rPr>
        <w:t>2019年我单位通过官微</w:t>
      </w:r>
      <w:r>
        <w:rPr>
          <w:rFonts w:hint="eastAsia" w:ascii="仿宋_GB2312" w:hAnsi="仿宋_GB2312" w:eastAsia="仿宋_GB2312" w:cs="仿宋_GB2312"/>
          <w:i w:val="0"/>
          <w:caps w:val="0"/>
          <w:color w:val="515151"/>
          <w:spacing w:val="0"/>
          <w:kern w:val="0"/>
          <w:sz w:val="32"/>
          <w:szCs w:val="32"/>
          <w:shd w:val="clear" w:fill="FFFFFF"/>
          <w:lang w:val="en-US" w:eastAsia="zh-CN" w:bidi="ar"/>
        </w:rPr>
        <w:t>主动向社会公开我单位工作有关政策、数据和工作信息共计92条。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W w:w="879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2130"/>
        <w:gridCol w:w="2265"/>
        <w:gridCol w:w="18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本年新制作数量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本年新公开数量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21120元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W w:w="892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1558"/>
        <w:gridCol w:w="2695"/>
        <w:gridCol w:w="704"/>
        <w:gridCol w:w="569"/>
        <w:gridCol w:w="569"/>
        <w:gridCol w:w="569"/>
        <w:gridCol w:w="569"/>
        <w:gridCol w:w="569"/>
        <w:gridCol w:w="70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2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组织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果</w:t>
            </w: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200" w:right="0" w:hanging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W w:w="850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568"/>
        <w:gridCol w:w="568"/>
        <w:gridCol w:w="568"/>
        <w:gridCol w:w="568"/>
        <w:gridCol w:w="583"/>
        <w:gridCol w:w="553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99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99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2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2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8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8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3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ascii="color:#444444;background:white;" w:hAnsi="color:#444444;background:white;" w:eastAsia="color:#444444;background:white;" w:cs="color:#444444;background:white;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目前信息公开的重点在于招商职能的凸显上，对于政府信息公开不够全面和规范，信息公开的渠道单一，宣传范围小，开展政府信息公开的业务水平有待进一步提高。在今后的工作中，我中心将加大公开力度，拓宽公开方式，提升信息管理人员的业务水平，确保公开信息内容更加丰富、准确、有效，充分发挥网站的政府信息公开职能，做好我中心的政府信息公开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iberation Sans">
    <w:altName w:val="华文中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helvetica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lor:#444444;background:white;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true"/>
  <w:drawingGridHorizontalOrigin w:val="0"/>
  <w:drawingGridVerticalOrigin w:val="0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E5248A"/>
    <w:rsid w:val="EEF60FF4"/>
    <w:rsid w:val="F9BB967F"/>
    <w:rsid w:val="FFDBA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List"/>
    <w:basedOn w:val="3"/>
    <w:uiPriority w:val="0"/>
  </w:style>
  <w:style w:type="character" w:customStyle="1" w:styleId="7">
    <w:name w:val="默认段落字体1"/>
    <w:uiPriority w:val="0"/>
  </w:style>
  <w:style w:type="paragraph" w:customStyle="1" w:styleId="8">
    <w:name w:val="Heading"/>
    <w:basedOn w:val="1"/>
    <w:next w:val="3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9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1270</Words>
  <Characters>1300</Characters>
  <TotalTime>6</TotalTime>
  <ScaleCrop>false</ScaleCrop>
  <LinksUpToDate>false</LinksUpToDate>
  <CharactersWithSpaces>1301</CharactersWithSpaces>
  <Application>WPS Office_11.8.2.10552_F1E327BC-269C-435d-A152-05C5408002CA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2018-11-27T01:47:00Z</dcterms:created>
  <dc:creator>ankang</dc:creator>
  <cp:lastModifiedBy>ankang</cp:lastModifiedBy>
  <dcterms:modified xsi:type="dcterms:W3CDTF">2022-09-09T09:36:43Z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