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FF0000"/>
          <w:spacing w:val="80"/>
          <w:w w:val="66"/>
          <w:sz w:val="130"/>
          <w:szCs w:val="130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FF0000"/>
          <w:spacing w:val="10"/>
          <w:w w:val="82"/>
          <w:kern w:val="0"/>
          <w:sz w:val="130"/>
          <w:szCs w:val="130"/>
          <w:fitText w:val="8588" w:id="0"/>
        </w:rPr>
        <w:t>岚皋县司法局文</w:t>
      </w:r>
      <w:r>
        <w:rPr>
          <w:rFonts w:hint="eastAsia" w:ascii="方正小标宋简体" w:eastAsia="方正小标宋简体"/>
          <w:color w:val="FF0000"/>
          <w:spacing w:val="-1"/>
          <w:w w:val="82"/>
          <w:kern w:val="0"/>
          <w:sz w:val="130"/>
          <w:szCs w:val="130"/>
          <w:fitText w:val="8588" w:id="0"/>
        </w:rPr>
        <w:t>件</w:t>
      </w:r>
    </w:p>
    <w:p>
      <w:pPr>
        <w:spacing w:line="5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岚司</w:t>
      </w:r>
      <w:r>
        <w:rPr>
          <w:rFonts w:hint="eastAsia" w:ascii="仿宋_GB2312" w:eastAsia="仿宋_GB2312"/>
          <w:sz w:val="32"/>
          <w:szCs w:val="32"/>
          <w:lang w:eastAsia="zh-CN"/>
        </w:rPr>
        <w:t>字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177800</wp:posOffset>
                </wp:positionV>
                <wp:extent cx="54864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14pt;height:0pt;width:432pt;z-index:251658240;mso-width-relative:page;mso-height-relative:page;" filled="f" stroked="t" coordsize="21600,21600" o:gfxdata="UEsDBAoAAAAAAIdO4kAAAAAAAAAAAAAAAAAEAAAAZHJzL1BLAwQUAAAACACHTuJA800epdIAAAAI&#10;AQAADwAAAGRycy9kb3ducmV2LnhtbE1PTU/DMAy9I/EfIk/ixtL1gKLSdIIJbkiI8rFr1pimWuNU&#10;TdZ1/36edoCT/fys91GuZ9+LCcfYBdKwWmYgkJpgO2o1fH2+3isQMRmypg+EGk4YYV3d3pSmsOFI&#10;HzjVqRUsQrEwGlxKQyFlbBx6E5dhQGLuN4zeJIZjK+1ojizue5ln2YP0piN2cGbAjcNmXx+8hvlH&#10;PbntW3p+Cd/vbj9vaz/lJ63vFqvsEUTCOf09wyU+R4eKM+3CgWwUPWPFVZKG/DKZVyrnZXc9yKqU&#10;/wtUZ1BLAwQUAAAACACHTuJAzTIhW90BAACXAwAADgAAAGRycy9lMm9Eb2MueG1srVNLjhMxEN0j&#10;cQfLe9KdaDKMWunMYkLYIIgEHKBiu7st+SeXJ51cggsgsYMVS/bchuEYlJ1Mhs8GIbKolF3lV/Ve&#10;VS+u99awnYqovWv5dFJzppzwUru+5W/frJ9ccYYJnATjnWr5QSG/Xj5+tBhDo2Z+8EaqyAjEYTOG&#10;lg8phaaqUAzKAk58UI6CnY8WEh1jX8kII6FbU83q+rIafZQheqEQ6XZ1DPJlwe86JdKrrkOVmGk5&#10;9ZaKjcVus62WC2j6CGHQ4tQG/EMXFrSjomeoFSRgt1H/AWW1iB59lybC28p3nRaqcCA20/o3Nq8H&#10;CKpwIXEwnGXC/wcrXu42kWlJs+PMgaUR3b3/8u3dx+9fP5C9+/yJTbNIY8CGcm/cJp5OGDYxM953&#10;0eZ/4sL2RdjDWVi1T0zQ5fzi6vKiJv3Ffax6eBgipufKW5adlhvtMmdoYPcCExWj1PuUfG0cG1s+&#10;u5o/nRMe0M50BhK5NhALdH15jN5oudbG5CcY++2NiWwHtAXrdU2/zImAf0nLVVaAwzGvhI77MSiQ&#10;z5xk6RBIH0eLzHMPVknOjKK9zx4BQpNAm7/JpNLGUQdZ1qOQ2dt6eaBp3Iao+4GkKMqXHJp+6fe0&#10;qXm9fj4XpIfvaf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800epdIAAAAIAQAADwAAAAAAAAAB&#10;ACAAAAAiAAAAZHJzL2Rvd25yZXYueG1sUEsBAhQAFAAAAAgAh07iQM0yIVvdAQAAlwMAAA4AAAAA&#10;AAAAAQAgAAAAIQEAAGRycy9lMm9Eb2MueG1sUEsFBgAAAAAGAAYAWQEAAHA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spacing w:line="52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jc w:val="center"/>
        <w:textAlignment w:val="auto"/>
        <w:outlineLvl w:val="9"/>
        <w:rPr>
          <w:rFonts w:hint="default" w:ascii="方正小标宋简体" w:eastAsia="方正小标宋简体"/>
          <w:sz w:val="44"/>
          <w:szCs w:val="44"/>
        </w:rPr>
      </w:pPr>
      <w:r>
        <w:rPr>
          <w:rFonts w:hint="default" w:ascii="方正小标宋简体" w:eastAsia="方正小标宋简体"/>
          <w:sz w:val="44"/>
          <w:szCs w:val="44"/>
        </w:rPr>
        <w:t>岚皋县司法局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default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default" w:ascii="方正小标宋简体" w:eastAsia="方正小标宋简体"/>
          <w:sz w:val="44"/>
          <w:szCs w:val="44"/>
        </w:rPr>
        <w:t>年政府信息公开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工作</w:t>
      </w:r>
      <w:r>
        <w:rPr>
          <w:rFonts w:hint="default" w:ascii="方正小标宋简体" w:eastAsia="方正小标宋简体"/>
          <w:sz w:val="44"/>
          <w:szCs w:val="44"/>
        </w:rPr>
        <w:t>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县政府办：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2022年，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在县委、县政府的坚强领导和省、市司法行政机关的大力支持下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，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认真贯彻落实党的二十大精神，紧紧围绕全县经济发展和社会稳定大局，扎实有效地开展了司法行政工作。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按照《中华人民共和国政府信息公开条例》要求，深入推进政府信息公开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工作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，做到信息公开及时、准确、全面，依法保障社会公众获取信息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的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途径，司法行政各项工作的透明度进一步提高。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48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1.主动公开情况。通过政务公开及时发布司法行政动态、政策法规、机构设置、财政资金、重大决策等政务服务信息，方便群众了解我县司法行政工作动态，掌握法治建设、法律服务等政策。202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年度，我局在县人民政府门户网站公开信息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条，其中，工作动态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条，行政执法公示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16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条，财务信息2条，机构设置1条，公开年报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2条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，意见征集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条，公示公告1条。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2.依申请公开情况。全年无依申请公开事项。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3.政府信息管理情况。建立和完善了由主要负责人任组长、分管负责人任副组长，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各司法所所长和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各股室负责人为成员的政务公开工作领导小组，结合司法行政工作实际，对202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年度政务公开责任进行了分解，明确公开内容、责任股室及更新时限，召开政务公开工作会议，推动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政府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信息公开工作规范化、制度化，保障了政府信息公开各项工作按时间节点顺利推进。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4.政府信息公开平台建设情况。加强政务公开平台多样化建设，充分利用人民政府网站法治岚皋专栏、微信公众号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、微博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多个平台相互关联，充分发挥平台优势，紧密围绕着重点热点民生问题，使政务公开信息发布工作全面化、人性化。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监督保障情况。我局通过扩大公开范围，细化公开内容，严格落实“谁审签谁负责”制度，提升了公开信息的质量和实效；及时更新信息公开指南及信息栏目目录，进一步规范信息归类管理，确保信息内容更加全面、细致、实用。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Style w:val="10"/>
        <w:tblW w:w="83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6"/>
        <w:gridCol w:w="2020"/>
        <w:gridCol w:w="2148"/>
        <w:gridCol w:w="1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本年新制作数量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9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9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9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9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9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9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9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Style w:val="10"/>
        <w:tblW w:w="83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"/>
        <w:gridCol w:w="1467"/>
        <w:gridCol w:w="2473"/>
        <w:gridCol w:w="658"/>
        <w:gridCol w:w="536"/>
        <w:gridCol w:w="536"/>
        <w:gridCol w:w="536"/>
        <w:gridCol w:w="536"/>
        <w:gridCol w:w="536"/>
        <w:gridCol w:w="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4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399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4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5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6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4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组织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3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4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4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4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200" w:right="0" w:rightChars="0" w:hanging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4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1.申请人无正当理由逾期不补正、行政机关不在处理其政府信息公开申请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2.申请人逾期未按照收费通知要求缴纳费用、行政机关不再处理其政府信息公开申请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4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39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4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48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10"/>
        <w:tblW w:w="83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8"/>
        <w:gridCol w:w="542"/>
        <w:gridCol w:w="542"/>
        <w:gridCol w:w="542"/>
        <w:gridCol w:w="542"/>
        <w:gridCol w:w="556"/>
        <w:gridCol w:w="528"/>
        <w:gridCol w:w="542"/>
        <w:gridCol w:w="542"/>
        <w:gridCol w:w="542"/>
        <w:gridCol w:w="542"/>
        <w:gridCol w:w="542"/>
        <w:gridCol w:w="542"/>
        <w:gridCol w:w="542"/>
        <w:gridCol w:w="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jc w:val="center"/>
        </w:trPr>
        <w:tc>
          <w:tcPr>
            <w:tcW w:w="269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4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5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持</w:t>
            </w:r>
          </w:p>
        </w:tc>
        <w:tc>
          <w:tcPr>
            <w:tcW w:w="5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</w:t>
            </w:r>
          </w:p>
        </w:tc>
        <w:tc>
          <w:tcPr>
            <w:tcW w:w="5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5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</w:t>
            </w:r>
          </w:p>
        </w:tc>
        <w:tc>
          <w:tcPr>
            <w:tcW w:w="5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7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93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持</w:t>
            </w:r>
          </w:p>
        </w:tc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持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正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right="0" w:right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48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（一）存在的主要问题。一是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信息公开条例》等政务公开公示法规政策学习不够，政策解读形式比较单一。二是主动公开政府信息的时效性需进一步提高。三是政府信息公开深度和广度不足，群众参与意见征集积极性不高，宣传和社会互动较少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（二）改进情况。一是继续加强对政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信息公开工作的领导，将政务信息公开工作纳入全局总体工作，一并抓好、落实好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</w:rPr>
        <w:t>规范政务信息管理。严格按照规定的制度和程序办理，落实“三审三校”和保密审查要求，确保信息公开的及时性、准确性、安全性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。三是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32"/>
          <w:szCs w:val="32"/>
          <w:shd w:val="clear" w:fill="FFFFFF"/>
        </w:rPr>
        <w:t>不断改进和完善政府信息公开的方式、内容，进一步提升政务公开效能，使政府信息更加公开、透明，满足社会公众的需求。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四是加强政务新媒体的监督管理，对发现的问题，及时整改。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sz w:val="32"/>
        </w:rPr>
        <w:pict>
          <v:shape id="_x0000_s1032" o:spid="_x0000_s1032" o:spt="201" alt="" type="#_x0000_t201" style="position:absolute;left:0pt;margin-left:371.6pt;margin-top:437.65pt;height:120pt;width:120pt;mso-position-horizontal-relative:page;mso-position-vertical-relative:page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anchorlock/>
          </v:shape>
          <w:control r:id="rId4" w:name="SecSignControl1" w:shapeid="_x0000_s1032"/>
        </w:pic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        岚皋县司法局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      2023年1月11日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/>
        <w:jc w:val="left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</w:docVars>
  <w:rsids>
    <w:rsidRoot w:val="00000000"/>
    <w:rsid w:val="08131621"/>
    <w:rsid w:val="0AFC1BF2"/>
    <w:rsid w:val="0BE93B9A"/>
    <w:rsid w:val="0F5A2BFE"/>
    <w:rsid w:val="10BF041C"/>
    <w:rsid w:val="21000955"/>
    <w:rsid w:val="35DA5213"/>
    <w:rsid w:val="3A3E1469"/>
    <w:rsid w:val="3BB233CC"/>
    <w:rsid w:val="3D2778B3"/>
    <w:rsid w:val="3E710F41"/>
    <w:rsid w:val="4ACB531E"/>
    <w:rsid w:val="4B2C3397"/>
    <w:rsid w:val="527760C0"/>
    <w:rsid w:val="542E2979"/>
    <w:rsid w:val="559351E8"/>
    <w:rsid w:val="575A5F83"/>
    <w:rsid w:val="582013FA"/>
    <w:rsid w:val="5B97216E"/>
    <w:rsid w:val="5FB01FF0"/>
    <w:rsid w:val="678D2CF2"/>
    <w:rsid w:val="69A37BF9"/>
    <w:rsid w:val="6C4C3DAC"/>
    <w:rsid w:val="6CF665A0"/>
    <w:rsid w:val="6D821A86"/>
    <w:rsid w:val="725115EB"/>
    <w:rsid w:val="73772ACA"/>
    <w:rsid w:val="7AF57C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  <w:sz w:val="16"/>
      <w:szCs w:val="16"/>
    </w:rPr>
  </w:style>
  <w:style w:type="paragraph" w:styleId="3">
    <w:name w:val="Body Text"/>
    <w:basedOn w:val="1"/>
    <w:next w:val="1"/>
    <w:qFormat/>
    <w:uiPriority w:val="0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1">
    <w:name w:val="a_p_2"/>
    <w:basedOn w:val="6"/>
    <w:qFormat/>
    <w:uiPriority w:val="0"/>
  </w:style>
  <w:style w:type="character" w:customStyle="1" w:styleId="12">
    <w:name w:val="a_p_21"/>
    <w:basedOn w:val="6"/>
    <w:qFormat/>
    <w:uiPriority w:val="0"/>
    <w:rPr>
      <w:sz w:val="27"/>
      <w:szCs w:val="27"/>
    </w:rPr>
  </w:style>
  <w:style w:type="character" w:customStyle="1" w:styleId="13">
    <w:name w:val="a_p_3"/>
    <w:basedOn w:val="6"/>
    <w:qFormat/>
    <w:uiPriority w:val="0"/>
    <w:rPr>
      <w:sz w:val="27"/>
      <w:szCs w:val="27"/>
    </w:rPr>
  </w:style>
  <w:style w:type="character" w:customStyle="1" w:styleId="14">
    <w:name w:val="a_p_1"/>
    <w:basedOn w:val="6"/>
    <w:uiPriority w:val="0"/>
    <w:rPr>
      <w:sz w:val="27"/>
      <w:szCs w:val="27"/>
    </w:rPr>
  </w:style>
  <w:style w:type="character" w:customStyle="1" w:styleId="15">
    <w:name w:val="ul_li_a_1"/>
    <w:basedOn w:val="6"/>
    <w:uiPriority w:val="0"/>
    <w:rPr>
      <w:b/>
      <w:color w:val="FFFFFF"/>
    </w:rPr>
  </w:style>
  <w:style w:type="character" w:customStyle="1" w:styleId="16">
    <w:name w:val="exap"/>
    <w:basedOn w:val="6"/>
    <w:uiPriority w:val="0"/>
    <w:rPr>
      <w:sz w:val="27"/>
      <w:szCs w:val="27"/>
    </w:rPr>
  </w:style>
  <w:style w:type="character" w:customStyle="1" w:styleId="17">
    <w:name w:val="bsharetex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岚皋县司法局文书管理</cp:lastModifiedBy>
  <dcterms:modified xsi:type="dcterms:W3CDTF">2023-01-17T06:12:36Z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E6CE4B302DA14AA5A78238ADBBF94A23</vt:lpwstr>
  </property>
</Properties>
</file>