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岚皋县人力资源和社会保障局2019年政府信息公开工作年度报告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在县政府办公室的大力支持和精心指导下，在局领导的高度重视下，局信息化建设有长足的进步，并多次召开会议进行工作部署，把此项工作作为加强党风廉政建设，改进工作作风，促进依法行政，服务基层群众为重要举措来抓。成立由张前武局长为组长，黄礼才副局长为副组长，各单位及各股室负责人为组员的局信息化领导小组，确保全局信息公开工作有序进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2.按照《中华人民共和国政府信息公开条例》规定和要求，我们以县政府网站为主要阵地，2019年公示公开各类信息42条，其中就业信息32条、行政执法信息3条、公示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公告2条、机构设置1条、部门预决算及三公经费信息2条、社保信息2条。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3.2019年全年没有因信息公开的瑕疵出现的行政复议、提起行政诉讼情况发生。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4.局机关各项业务工作按照规定用多种宣传形式公布了审批程序、申报材料、审批时限等，涉及收费的，严格按照物价部门审批的标准和项目予以公示、公告。我局面向社会提供的各类信息，没有收取任何费用。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0"/>
        <w:gridCol w:w="2010"/>
        <w:gridCol w:w="2151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本年新制作数量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本年新公开数量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0"/>
        <w:gridCol w:w="1443"/>
        <w:gridCol w:w="2466"/>
        <w:gridCol w:w="656"/>
        <w:gridCol w:w="521"/>
        <w:gridCol w:w="521"/>
        <w:gridCol w:w="521"/>
        <w:gridCol w:w="521"/>
        <w:gridCol w:w="576"/>
        <w:gridCol w:w="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组织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果</w:t>
            </w: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200" w:right="0" w:hanging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4"/>
        <w:gridCol w:w="545"/>
        <w:gridCol w:w="545"/>
        <w:gridCol w:w="545"/>
        <w:gridCol w:w="589"/>
        <w:gridCol w:w="560"/>
        <w:gridCol w:w="530"/>
        <w:gridCol w:w="545"/>
        <w:gridCol w:w="545"/>
        <w:gridCol w:w="604"/>
        <w:gridCol w:w="545"/>
        <w:gridCol w:w="545"/>
        <w:gridCol w:w="545"/>
        <w:gridCol w:w="545"/>
        <w:gridCol w:w="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虽然我局在政府信息公开工作上取得了一定成效，但是仍存在一些不足之处，信息公开机制有待进一步健全，信息公开的及时性有待进一步跟进。下一步，我局将继续认真贯彻《中华人民共和国政府信息公开条例》和县政府关于信息公开的有关规定，着力健全信息公开的各项制度，进一步扩大公开范围，拓宽公开渠道，创新公开办法，强化人员培训，丰富公开形式，让更多公众了解政府信息的查询方式和基本内容，促进人社事业健康发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2020年度，我局将持续做好政务公开工作，夯实工作责任，狠抓工作落实，希望县委、县政府加强工作指导。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方正公文小标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DczNzE4YTJkN2YzMGU5OWZlNWZiZTkwNDI2YzIifQ=="/>
  </w:docVars>
  <w:rsids>
    <w:rsidRoot w:val="00000000"/>
    <w:rsid w:val="24B011B8"/>
    <w:rsid w:val="3AE3151D"/>
    <w:rsid w:val="3DC686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character" w:customStyle="1" w:styleId="7">
    <w:name w:val="默认段落字体1"/>
    <w:uiPriority w:val="0"/>
  </w:style>
  <w:style w:type="paragraph" w:customStyle="1" w:styleId="8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9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1413</Words>
  <Characters>1448</Characters>
  <TotalTime>4</TotalTime>
  <ScaleCrop>false</ScaleCrop>
  <LinksUpToDate>false</LinksUpToDate>
  <CharactersWithSpaces>1614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ankang</dc:creator>
  <cp:lastModifiedBy>WPS_1665049230</cp:lastModifiedBy>
  <dcterms:modified xsi:type="dcterms:W3CDTF">2023-05-04T03:46:41Z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C166BFBAC4F14CE5B3956CC0A5685D86_12</vt:lpwstr>
  </property>
</Properties>
</file>