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70" w:eastAsia="方正小标宋简体"/>
          <w:color w:val="FF0000"/>
          <w:spacing w:val="-40"/>
          <w:w w:val="66"/>
          <w:kern w:val="0"/>
          <w:sz w:val="108"/>
          <w:szCs w:val="114"/>
          <w:lang w:eastAsia="zh-CN"/>
        </w:rPr>
      </w:pPr>
      <w:r>
        <w:rPr>
          <w:rFonts w:hint="eastAsia" w:ascii="70" w:eastAsia="方正小标宋简体"/>
          <w:color w:val="FF0000"/>
          <w:spacing w:val="-40"/>
          <w:w w:val="66"/>
          <w:kern w:val="0"/>
          <w:sz w:val="108"/>
          <w:szCs w:val="114"/>
        </w:rPr>
        <w:t>岚皋县</w:t>
      </w:r>
      <w:r>
        <w:rPr>
          <w:rFonts w:hint="eastAsia" w:ascii="70" w:eastAsia="方正小标宋简体"/>
          <w:color w:val="FF0000"/>
          <w:spacing w:val="-40"/>
          <w:w w:val="66"/>
          <w:kern w:val="0"/>
          <w:sz w:val="108"/>
          <w:szCs w:val="114"/>
          <w:lang w:val="en-US" w:eastAsia="zh-CN"/>
        </w:rPr>
        <w:t>卫生健康局</w:t>
      </w:r>
    </w:p>
    <w:p>
      <w:pPr>
        <w:spacing w:line="0" w:lineRule="atLeas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359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2.6pt;height:0pt;width:422pt;z-index:251659264;mso-width-relative:page;mso-height-relative:page;" filled="f" stroked="t" coordsize="21600,21600" o:gfxdata="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I+ia1AAAAAYBAAAPAAAAAAAAAAEAIAAAACIAAABkcnMvZG93bnJldi54bWxQSwEC&#10;FAAUAAAACACHTuJAzqqOePgBAADl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岚皋县卫生健康局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关于2024年政府信息公开工作年度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352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县卫生健康局以习近平新时代中国特色社会主义思想为指导，深入学习贯彻党的二十大精神和习近平总书记重要讲话、重要指示精神，按照全面推进政务公开工作的部署要求，紧紧围绕我局中心工作，持续推进政务公开标准化规范化建设。现根据《中华人民共和国政府信息公开条例》规定，特向社会公开岚皋县卫生健康局2024年度政府信息公开工作年度报告。本报告中所列数据的统计期限自2024年1月1日起至2024年12月31日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 总体情况</w:t>
      </w:r>
    </w:p>
    <w:p>
      <w:pPr>
        <w:pStyle w:val="2"/>
        <w:ind w:left="0" w:leftChars="0" w:firstLine="321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主动公开情况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2024年，我局人大代表、政协委员提案回复及时公示，对健康教育信息、医疗卫生信息、高龄老人生活补贴、计生家庭扶助补贴、部门预算、人事招聘、解读政策性文件等信息进行公示公开。</w:t>
      </w:r>
    </w:p>
    <w:p>
      <w:pPr>
        <w:widowControl/>
        <w:shd w:val="clear" w:color="auto" w:fill="FFFFFF"/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依申请公开情况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2024年，我局未收到政府信息公开申请。</w:t>
      </w:r>
    </w:p>
    <w:p>
      <w:pPr>
        <w:keepNext w:val="0"/>
        <w:keepLines w:val="0"/>
        <w:widowControl/>
        <w:suppressLineNumbers w:val="0"/>
        <w:ind w:firstLine="321" w:firstLineChars="1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政府信息管理情况。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全力推进政务公开工作，构建了完善的工作机制，明确由局信息中心牵头落实。严格遵循岚皋县卫生健康领域政务公开标准指引及审核流程，确保制度执行到位。同时，指定专人维护平台，按要求在政府门户网站及时发布主动公开信息，严格审核把关，第一时间向公众公布单位动态，切实履行公开义务。</w:t>
      </w:r>
    </w:p>
    <w:p>
      <w:pPr>
        <w:pStyle w:val="2"/>
        <w:ind w:left="0" w:leftChars="0" w:firstLine="321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（四）平台建设情况。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围绕县政府网站和政务新媒体平台服务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提升各项工作任务，不断扩宽政务公开渠道，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利用县政府网站、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健康岚皋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微信公众号全方位公开卫生健康领域重点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信息共992条，其中在政府网站378条、微信公众号614条。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（五）监督保障。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严格落实《中华人民共和国政府信息公开条例》，按照岚皋县卫生健康领域政务公开标准指引，按审核流程，发布公开信息。同时，收集群众反映的问题、提出的意见，并逐条逐项地梳理出来，及时向政务公开领导负责人呈报。对不遵从实事求是、客观公正的角度进行信息公开的开展批评教育、诫勉谈话、责令整改、通报批评等方式追究责任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二、主动公开政府信息情况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存在问题：一是政务公开队伍建设有待加强。从事政府信息公开工作的专业人员较少，业务水平参差不齐，特别是政务公开队伍适应新形势新任务新要求还有差距。二是政策文件解读质量有待提升。在政策文件解读上下了一定功夫，基本做到“应解读、尽解读”，但政策解读的形式还不够丰富，解读材料的质量还不够高。三是在重点领域信息公开、基层政务公开等方面仍存在薄弱环节，还有提升空间。下一步，将采取以下措施加以改进。一是加强队伍建设。加大对信息公开制度的宣传及政务信息报送工作人员的培训力度，让信息工作人员熟悉政务公开各项规章制度、工作流程。二是强化政策解读。建立健全政策解读制度，严格遵循“谁起草、谁解读”的原则，做好政策解读。严格执行政策解读规范，做好决策背景、制定意义、研判起草、工作目标、主要任务、创新举措、保障措施等要素解读。三是提高公开质量。及时更新信息，提升政策文件公开质量，把政务公开工作推上新的台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六、其他需要报告的事项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本年度未收取政府信息公开信息处理费。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70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OGJkOGM3NTJiOWVhNjMyMmIzNzkyNmI0YTE1NTgifQ=="/>
  </w:docVars>
  <w:rsids>
    <w:rsidRoot w:val="00000000"/>
    <w:rsid w:val="0091522F"/>
    <w:rsid w:val="02CF4090"/>
    <w:rsid w:val="0C0D52EF"/>
    <w:rsid w:val="219B7AF4"/>
    <w:rsid w:val="24824C79"/>
    <w:rsid w:val="26DB4A04"/>
    <w:rsid w:val="32812F66"/>
    <w:rsid w:val="37C520D0"/>
    <w:rsid w:val="387E6F66"/>
    <w:rsid w:val="41570721"/>
    <w:rsid w:val="4E166C59"/>
    <w:rsid w:val="59E622FC"/>
    <w:rsid w:val="67171C63"/>
    <w:rsid w:val="6CEC6744"/>
    <w:rsid w:val="72525A48"/>
    <w:rsid w:val="BDF7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99"/>
    <w:pPr>
      <w:ind w:firstLine="420" w:firstLineChars="100"/>
    </w:pPr>
    <w:rPr>
      <w:szCs w:val="24"/>
    </w:rPr>
  </w:style>
  <w:style w:type="paragraph" w:styleId="3">
    <w:name w:val="Body Text"/>
    <w:basedOn w:val="1"/>
    <w:next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Body Text 3"/>
    <w:basedOn w:val="1"/>
    <w:next w:val="5"/>
    <w:autoRedefine/>
    <w:unhideWhenUsed/>
    <w:qFormat/>
    <w:uiPriority w:val="99"/>
    <w:pPr>
      <w:spacing w:after="120"/>
    </w:pPr>
    <w:rPr>
      <w:rFonts w:eastAsia="仿宋_GB2312"/>
      <w:kern w:val="0"/>
      <w:sz w:val="16"/>
      <w:szCs w:val="16"/>
    </w:rPr>
  </w:style>
  <w:style w:type="paragraph" w:customStyle="1" w:styleId="5">
    <w:name w:val="Char1"/>
    <w:basedOn w:val="1"/>
    <w:qFormat/>
    <w:uiPriority w:val="99"/>
    <w:pPr>
      <w:ind w:left="840" w:hanging="420"/>
    </w:pPr>
    <w:rPr>
      <w:rFonts w:eastAsia="仿宋_GB2312"/>
      <w:sz w:val="24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2092</Words>
  <Characters>2137</Characters>
  <Lines>0</Lines>
  <Paragraphs>0</Paragraphs>
  <TotalTime>0</TotalTime>
  <ScaleCrop>false</ScaleCrop>
  <LinksUpToDate>false</LinksUpToDate>
  <CharactersWithSpaces>2328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2023-01-11T16:47:00Z</dcterms:created>
  <dc:creator>sa</dc:creator>
  <cp:lastModifiedBy>哆来咪</cp:lastModifiedBy>
  <cp:lastPrinted>2025-01-14T09:49:00Z</cp:lastPrinted>
  <dcterms:modified xsi:type="dcterms:W3CDTF">2025-01-22T06:19:33Z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96A4437817984A308AB32856861845AE_13</vt:lpwstr>
  </property>
  <property fmtid="{D5CDD505-2E9C-101B-9397-08002B2CF9AE}" pid="4" name="KSOTemplateDocerSaveRecord">
    <vt:lpwstr>eyJoZGlkIjoiMjg0MDZiOTJlMDI2OTg4OWNiYjkzZTVmNzI3Y2E0YmUiLCJ1c2VySWQiOiIxNDE2MTExNTM0In0=</vt:lpwstr>
  </property>
</Properties>
</file>